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8A18BC">
        <w:rPr>
          <w:rFonts w:ascii="Times New Roman" w:hAnsi="Times New Roman" w:cs="Times New Roman"/>
          <w:i/>
          <w:sz w:val="28"/>
          <w:szCs w:val="28"/>
          <w:u w:val="single"/>
        </w:rPr>
        <w:t>Татьяна Ивановна Клименко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8A18BC">
        <w:rPr>
          <w:rFonts w:ascii="Times New Roman" w:hAnsi="Times New Roman" w:cs="Times New Roman"/>
          <w:i/>
          <w:sz w:val="28"/>
          <w:szCs w:val="28"/>
          <w:u w:val="single"/>
        </w:rPr>
        <w:t>35.02.07 Механизация сельского хозяйства.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18BC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8A18BC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B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8A18BC" w:rsidRPr="008A18BC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8A1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8A18BC" w:rsidRPr="008A18BC" w:rsidRDefault="008A18BC" w:rsidP="008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- основы интегрального и дифференцированного исчисления.</w:t>
      </w:r>
    </w:p>
    <w:p w:rsidR="00C03B82" w:rsidRPr="008A18BC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BC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83"/>
        <w:gridCol w:w="4961"/>
      </w:tblGrid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8A18BC" w:rsidRPr="002624C0" w:rsidTr="002624C0">
        <w:trPr>
          <w:trHeight w:val="4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41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почвообрабатывающие машины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42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посевные, посадочные машины и машины для ухода за посевами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уборочные машины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рабочее и вспомогательное оборудование тракторов и автомобилей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рациональный состав агрегатов и их эксплуатационные показатели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Комплектовать машинно-тракторный агрегат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работы на машинно-тракторном агрегате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механизированные сельскохозяйственные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диагностирование неисправностей сельскохозяйственных машин и механизмов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Обеспечивать режимы консервации и хранения сельскохозяйственной техники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 в планировании основных показателей машинно-тракторного парка сельскохозяйственных организаций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выполнение работ исполнителями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работу трудового коллектива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Вести утвержденную учетно-отчетную документацию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</w:t>
            </w: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</w:t>
            </w:r>
            <w:proofErr w:type="spellEnd"/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задач, профессионального и личностного развития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</w:t>
            </w: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  <w:tr w:rsidR="008A18BC" w:rsidRPr="002624C0" w:rsidTr="002624C0">
        <w:trPr>
          <w:trHeight w:val="6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1.1. Действительные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Комплексные числа.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1.3. Кривые второго порядка.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Функции. Пределы и непрерывность.  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Производная функц</w:t>
            </w:r>
            <w:proofErr w:type="gramStart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1.6. Неопределенный интеграл.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Определенный интеграл и его приложения.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1.8. Дифференциальные уравнения.</w:t>
            </w:r>
          </w:p>
          <w:p w:rsidR="008A18BC" w:rsidRPr="002624C0" w:rsidRDefault="008A18BC" w:rsidP="008A1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Числовые ряды.  </w:t>
            </w:r>
          </w:p>
          <w:p w:rsidR="008A18BC" w:rsidRPr="002624C0" w:rsidRDefault="008A18BC" w:rsidP="008A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C0">
              <w:rPr>
                <w:rFonts w:ascii="Times New Roman" w:eastAsia="Calibri" w:hAnsi="Times New Roman" w:cs="Times New Roman"/>
                <w:sz w:val="24"/>
                <w:szCs w:val="24"/>
              </w:rPr>
              <w:t>Тема 2.2. Степенные ряды.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25DB" w:rsidRDefault="00A43CE7" w:rsidP="008A18B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8A18BC">
        <w:rPr>
          <w:rFonts w:ascii="Times New Roman" w:hAnsi="Times New Roman" w:cs="Times New Roman"/>
          <w:sz w:val="28"/>
          <w:szCs w:val="28"/>
        </w:rPr>
        <w:t>:</w:t>
      </w:r>
      <w:r w:rsidR="00B2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1.1. Действительные числа.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1.2. Комплексные числа.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1.3. Кривые второго порядка.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 xml:space="preserve">Тема 1.4. Функции. Пределы и непрерывность. 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1.5. Производная функц</w:t>
      </w:r>
      <w:proofErr w:type="gramStart"/>
      <w:r w:rsidRPr="008A18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A18BC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1.6. Неопределенный интеграл.</w:t>
      </w:r>
      <w:bookmarkStart w:id="0" w:name="_GoBack"/>
      <w:bookmarkEnd w:id="0"/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1.7. Определенный интеграл и его приложения.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1.8. Дифференциальные уравнения.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Раздел 2.</w:t>
      </w:r>
    </w:p>
    <w:p w:rsidR="00003B66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t>Тема 2.1. Числовые</w:t>
      </w:r>
      <w:r w:rsidR="00003B66">
        <w:rPr>
          <w:rFonts w:ascii="Times New Roman" w:hAnsi="Times New Roman" w:cs="Times New Roman"/>
          <w:sz w:val="28"/>
          <w:szCs w:val="28"/>
        </w:rPr>
        <w:t xml:space="preserve"> ряды.  </w:t>
      </w:r>
      <w:r w:rsidRPr="008A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8BC" w:rsidRPr="008A18BC" w:rsidRDefault="008A18BC" w:rsidP="008A18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18BC">
        <w:rPr>
          <w:rFonts w:ascii="Times New Roman" w:hAnsi="Times New Roman" w:cs="Times New Roman"/>
          <w:sz w:val="28"/>
          <w:szCs w:val="28"/>
        </w:rPr>
        <w:lastRenderedPageBreak/>
        <w:t>Тема 2.2. Степенные ряды.</w:t>
      </w:r>
    </w:p>
    <w:sectPr w:rsidR="008A18BC" w:rsidRPr="008A18BC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03B66"/>
    <w:rsid w:val="00010C32"/>
    <w:rsid w:val="001E2B1E"/>
    <w:rsid w:val="002624C0"/>
    <w:rsid w:val="0032086D"/>
    <w:rsid w:val="004411EF"/>
    <w:rsid w:val="006E5299"/>
    <w:rsid w:val="00771452"/>
    <w:rsid w:val="00790F6F"/>
    <w:rsid w:val="007A784E"/>
    <w:rsid w:val="008A18BC"/>
    <w:rsid w:val="00A43CE7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7</cp:revision>
  <cp:lastPrinted>2014-10-08T09:05:00Z</cp:lastPrinted>
  <dcterms:created xsi:type="dcterms:W3CDTF">2014-10-09T03:29:00Z</dcterms:created>
  <dcterms:modified xsi:type="dcterms:W3CDTF">2015-02-27T03:35:00Z</dcterms:modified>
</cp:coreProperties>
</file>